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39DA" w14:textId="77777777" w:rsidR="009E03D8" w:rsidRPr="00011E76" w:rsidRDefault="00A676A7"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18"/>
          <w:lang w:val="en-AU"/>
        </w:rPr>
      </w:pPr>
      <w:bookmarkStart w:id="0" w:name="_GoBack"/>
      <w:bookmarkEnd w:id="0"/>
      <w:r>
        <w:rPr>
          <w:rFonts w:ascii="Arial" w:hAnsi="Arial"/>
          <w:bCs/>
          <w:sz w:val="18"/>
          <w:szCs w:val="18"/>
          <w:lang w:val="en-AU"/>
        </w:rPr>
        <w:t>Child Health Department</w:t>
      </w:r>
    </w:p>
    <w:p w14:paraId="773E15C4" w14:textId="77777777" w:rsidR="009E03D8" w:rsidRPr="00011E76" w:rsidRDefault="00FA75F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18"/>
          <w:lang w:val="en-AU"/>
        </w:rPr>
      </w:pPr>
      <w:proofErr w:type="spellStart"/>
      <w:r>
        <w:rPr>
          <w:rFonts w:ascii="Arial" w:hAnsi="Arial"/>
          <w:bCs/>
          <w:sz w:val="18"/>
          <w:szCs w:val="18"/>
          <w:lang w:val="en-AU"/>
        </w:rPr>
        <w:t>Vowden</w:t>
      </w:r>
      <w:proofErr w:type="spellEnd"/>
      <w:r>
        <w:rPr>
          <w:rFonts w:ascii="Arial" w:hAnsi="Arial"/>
          <w:bCs/>
          <w:sz w:val="18"/>
          <w:szCs w:val="18"/>
          <w:lang w:val="en-AU"/>
        </w:rPr>
        <w:t xml:space="preserve"> Hall</w:t>
      </w:r>
    </w:p>
    <w:p w14:paraId="23D5FB8A"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18"/>
          <w:lang w:val="en-AU"/>
        </w:rPr>
      </w:pPr>
      <w:smartTag w:uri="urn:schemas-microsoft-com:office:smarttags" w:element="place">
        <w:smartTag w:uri="urn:schemas-microsoft-com:office:smarttags" w:element="PlaceName">
          <w:r w:rsidRPr="00011E76">
            <w:rPr>
              <w:rFonts w:ascii="Arial" w:hAnsi="Arial"/>
              <w:bCs/>
              <w:sz w:val="18"/>
              <w:szCs w:val="18"/>
              <w:lang w:val="en-AU"/>
            </w:rPr>
            <w:t>Torbay</w:t>
          </w:r>
        </w:smartTag>
        <w:r w:rsidRPr="00011E76">
          <w:rPr>
            <w:rFonts w:ascii="Arial" w:hAnsi="Arial"/>
            <w:bCs/>
            <w:sz w:val="18"/>
            <w:szCs w:val="18"/>
            <w:lang w:val="en-AU"/>
          </w:rPr>
          <w:t xml:space="preserve"> </w:t>
        </w:r>
        <w:smartTag w:uri="urn:schemas-microsoft-com:office:smarttags" w:element="PlaceType">
          <w:r w:rsidRPr="00011E76">
            <w:rPr>
              <w:rFonts w:ascii="Arial" w:hAnsi="Arial"/>
              <w:bCs/>
              <w:sz w:val="18"/>
              <w:szCs w:val="18"/>
              <w:lang w:val="en-AU"/>
            </w:rPr>
            <w:t>Hospital</w:t>
          </w:r>
        </w:smartTag>
      </w:smartTag>
    </w:p>
    <w:p w14:paraId="631F9002"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18"/>
          <w:lang w:val="en-AU"/>
        </w:rPr>
      </w:pPr>
      <w:r w:rsidRPr="00011E76">
        <w:rPr>
          <w:rFonts w:ascii="Arial" w:hAnsi="Arial"/>
          <w:bCs/>
          <w:sz w:val="18"/>
          <w:szCs w:val="18"/>
          <w:lang w:val="en-AU"/>
        </w:rPr>
        <w:t>Lowes Bridge</w:t>
      </w:r>
    </w:p>
    <w:p w14:paraId="4CE48361"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18"/>
          <w:lang w:val="en-AU"/>
        </w:rPr>
      </w:pPr>
      <w:r w:rsidRPr="00011E76">
        <w:rPr>
          <w:rFonts w:ascii="Arial" w:hAnsi="Arial"/>
          <w:bCs/>
          <w:sz w:val="18"/>
          <w:szCs w:val="18"/>
          <w:lang w:val="en-AU"/>
        </w:rPr>
        <w:t>TORQUAY</w:t>
      </w:r>
    </w:p>
    <w:p w14:paraId="7590F43B"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22"/>
          <w:lang w:val="en-AU"/>
        </w:rPr>
      </w:pPr>
      <w:r w:rsidRPr="00011E76">
        <w:rPr>
          <w:rFonts w:ascii="Arial" w:hAnsi="Arial"/>
          <w:bCs/>
          <w:sz w:val="18"/>
          <w:szCs w:val="18"/>
          <w:lang w:val="en-AU"/>
        </w:rPr>
        <w:t>TQ2 7AA</w:t>
      </w:r>
    </w:p>
    <w:p w14:paraId="54F66D06" w14:textId="77777777" w:rsidR="009E03D8" w:rsidRDefault="009E03D8" w:rsidP="005E792B">
      <w:pPr>
        <w:framePr w:w="4068" w:h="2880" w:hSpace="181" w:wrap="around" w:vAnchor="text" w:hAnchor="page" w:x="6645" w:y="9" w:anchorLock="1"/>
        <w:overflowPunct w:val="0"/>
        <w:autoSpaceDE w:val="0"/>
        <w:autoSpaceDN w:val="0"/>
        <w:adjustRightInd w:val="0"/>
        <w:ind w:right="18"/>
        <w:textAlignment w:val="baseline"/>
        <w:rPr>
          <w:rFonts w:ascii="Arial" w:hAnsi="Arial"/>
          <w:bCs/>
          <w:sz w:val="18"/>
          <w:szCs w:val="22"/>
          <w:lang w:val="en-AU"/>
        </w:rPr>
      </w:pPr>
    </w:p>
    <w:p w14:paraId="0CC1671C" w14:textId="77777777" w:rsidR="005E792B" w:rsidRPr="00011E76" w:rsidRDefault="005E792B" w:rsidP="005E792B">
      <w:pPr>
        <w:framePr w:w="4068" w:h="2880" w:hSpace="181" w:wrap="around" w:vAnchor="text" w:hAnchor="page" w:x="6645" w:y="9" w:anchorLock="1"/>
        <w:overflowPunct w:val="0"/>
        <w:autoSpaceDE w:val="0"/>
        <w:autoSpaceDN w:val="0"/>
        <w:adjustRightInd w:val="0"/>
        <w:ind w:right="18"/>
        <w:textAlignment w:val="baseline"/>
        <w:rPr>
          <w:rFonts w:ascii="Arial" w:hAnsi="Arial"/>
          <w:bCs/>
          <w:sz w:val="18"/>
          <w:szCs w:val="22"/>
          <w:lang w:val="en-AU"/>
        </w:rPr>
      </w:pPr>
    </w:p>
    <w:p w14:paraId="729D4E2C"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22"/>
          <w:lang w:val="en-AU"/>
        </w:rPr>
      </w:pPr>
      <w:r w:rsidRPr="00011E76">
        <w:rPr>
          <w:rFonts w:ascii="Arial" w:hAnsi="Arial"/>
          <w:bCs/>
          <w:sz w:val="18"/>
          <w:szCs w:val="22"/>
          <w:lang w:val="en-AU"/>
        </w:rPr>
        <w:t>Website: www.torbayandsouthdevon.nhs.uk</w:t>
      </w:r>
    </w:p>
    <w:p w14:paraId="17CCE63F"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22"/>
          <w:lang w:val="en-AU"/>
        </w:rPr>
      </w:pPr>
      <w:r w:rsidRPr="00011E76">
        <w:rPr>
          <w:b/>
          <w:sz w:val="22"/>
          <w:szCs w:val="22"/>
          <w:lang w:val="en-AU"/>
        </w:rPr>
        <w:fldChar w:fldCharType="begin"/>
      </w:r>
      <w:r w:rsidRPr="00011E76">
        <w:rPr>
          <w:b/>
          <w:sz w:val="22"/>
          <w:szCs w:val="22"/>
          <w:lang w:val="en-AU"/>
        </w:rPr>
        <w:instrText xml:space="preserve"> FILLIN "Please Enter Your Reference or click on OK to continue and leave blank." \* MERGEFORMAT </w:instrText>
      </w:r>
      <w:r w:rsidRPr="00011E76">
        <w:rPr>
          <w:b/>
          <w:sz w:val="22"/>
          <w:szCs w:val="22"/>
          <w:lang w:val="en-AU"/>
        </w:rPr>
        <w:fldChar w:fldCharType="end"/>
      </w:r>
    </w:p>
    <w:p w14:paraId="2AA9C6E5" w14:textId="77777777" w:rsidR="0001098C" w:rsidRDefault="0001098C"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22"/>
          <w:lang w:val="en-AU"/>
        </w:rPr>
      </w:pPr>
    </w:p>
    <w:p w14:paraId="4E400805"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22"/>
          <w:lang w:val="en-AU"/>
        </w:rPr>
      </w:pPr>
      <w:r w:rsidRPr="00011E76">
        <w:rPr>
          <w:rFonts w:ascii="Arial" w:hAnsi="Arial"/>
          <w:bCs/>
          <w:sz w:val="18"/>
          <w:szCs w:val="22"/>
          <w:lang w:val="en-AU"/>
        </w:rPr>
        <w:t xml:space="preserve">Our Ref:  </w:t>
      </w:r>
      <w:r w:rsidR="00E75537">
        <w:rPr>
          <w:rFonts w:ascii="Arial" w:hAnsi="Arial"/>
          <w:bCs/>
          <w:sz w:val="18"/>
          <w:szCs w:val="22"/>
          <w:lang w:val="en-AU"/>
        </w:rPr>
        <w:t>CCT</w:t>
      </w:r>
      <w:r w:rsidRPr="00011E76">
        <w:rPr>
          <w:rFonts w:ascii="Arial" w:hAnsi="Arial"/>
          <w:bCs/>
          <w:sz w:val="18"/>
          <w:szCs w:val="22"/>
          <w:lang w:val="en-AU"/>
        </w:rPr>
        <w:t>/JR</w:t>
      </w:r>
    </w:p>
    <w:p w14:paraId="098096F0" w14:textId="77777777" w:rsidR="009E03D8" w:rsidRPr="00011E76" w:rsidRDefault="009E03D8" w:rsidP="00E16736">
      <w:pPr>
        <w:framePr w:w="4068" w:h="2880" w:hSpace="181" w:wrap="around" w:vAnchor="text" w:hAnchor="page" w:x="6645" w:y="9" w:anchorLock="1"/>
        <w:overflowPunct w:val="0"/>
        <w:autoSpaceDE w:val="0"/>
        <w:autoSpaceDN w:val="0"/>
        <w:adjustRightInd w:val="0"/>
        <w:ind w:right="18"/>
        <w:jc w:val="right"/>
        <w:textAlignment w:val="baseline"/>
        <w:rPr>
          <w:rFonts w:ascii="Arial" w:hAnsi="Arial"/>
          <w:bCs/>
          <w:sz w:val="18"/>
          <w:szCs w:val="22"/>
          <w:vertAlign w:val="superscript"/>
          <w:lang w:val="en-AU"/>
        </w:rPr>
      </w:pPr>
      <w:r w:rsidRPr="00011E76">
        <w:rPr>
          <w:rFonts w:ascii="Arial" w:hAnsi="Arial"/>
          <w:bCs/>
          <w:sz w:val="18"/>
          <w:szCs w:val="22"/>
          <w:lang w:val="en-AU"/>
        </w:rPr>
        <w:t>Date:</w:t>
      </w:r>
      <w:r w:rsidR="001F705B">
        <w:rPr>
          <w:rFonts w:ascii="Arial" w:hAnsi="Arial"/>
          <w:bCs/>
          <w:sz w:val="18"/>
          <w:szCs w:val="22"/>
          <w:lang w:val="en-AU"/>
        </w:rPr>
        <w:t xml:space="preserve"> </w:t>
      </w:r>
      <w:r w:rsidR="00813688">
        <w:rPr>
          <w:rFonts w:ascii="Arial" w:hAnsi="Arial"/>
          <w:bCs/>
          <w:sz w:val="18"/>
          <w:szCs w:val="22"/>
          <w:lang w:val="en-AU"/>
        </w:rPr>
        <w:t>7th</w:t>
      </w:r>
      <w:r w:rsidR="00E82EA0">
        <w:rPr>
          <w:rFonts w:ascii="Arial" w:hAnsi="Arial"/>
          <w:bCs/>
          <w:sz w:val="18"/>
          <w:szCs w:val="22"/>
          <w:lang w:val="en-AU"/>
        </w:rPr>
        <w:t xml:space="preserve"> April 2020</w:t>
      </w:r>
      <w:r w:rsidR="00166FD4">
        <w:rPr>
          <w:rFonts w:ascii="Arial" w:hAnsi="Arial"/>
          <w:bCs/>
          <w:sz w:val="18"/>
          <w:szCs w:val="22"/>
          <w:lang w:val="en-AU"/>
        </w:rPr>
        <w:t xml:space="preserve"> </w:t>
      </w:r>
      <w:r w:rsidRPr="00011E76">
        <w:rPr>
          <w:b/>
          <w:sz w:val="22"/>
          <w:szCs w:val="22"/>
          <w:lang w:val="en-AU"/>
        </w:rPr>
        <w:fldChar w:fldCharType="begin"/>
      </w:r>
      <w:r w:rsidRPr="00011E76">
        <w:rPr>
          <w:b/>
          <w:sz w:val="22"/>
          <w:szCs w:val="22"/>
          <w:lang w:val="en-AU"/>
        </w:rPr>
        <w:instrText xml:space="preserve"> FILLIN "Please Enter Date and Click on OK" \* MERGEFORMAT </w:instrText>
      </w:r>
      <w:r w:rsidRPr="00011E76">
        <w:rPr>
          <w:b/>
          <w:sz w:val="22"/>
          <w:szCs w:val="22"/>
          <w:lang w:val="en-AU"/>
        </w:rPr>
        <w:fldChar w:fldCharType="end"/>
      </w:r>
    </w:p>
    <w:p w14:paraId="252B36FA" w14:textId="77777777" w:rsidR="00AE2967" w:rsidRPr="00454927" w:rsidRDefault="00AE2967" w:rsidP="00AE2967">
      <w:pPr>
        <w:rPr>
          <w:rFonts w:ascii="Arial" w:hAnsi="Arial" w:cs="Arial"/>
          <w:b/>
        </w:rPr>
      </w:pPr>
    </w:p>
    <w:p w14:paraId="05E8DABB" w14:textId="77777777" w:rsidR="00AA57F6" w:rsidRPr="00454927" w:rsidRDefault="00AA57F6" w:rsidP="00CB7B22">
      <w:pPr>
        <w:rPr>
          <w:rFonts w:ascii="Arial" w:hAnsi="Arial" w:cs="Arial"/>
        </w:rPr>
      </w:pPr>
    </w:p>
    <w:p w14:paraId="511BFD77" w14:textId="77777777" w:rsidR="00166FD4" w:rsidRPr="00454927" w:rsidRDefault="00166FD4" w:rsidP="00CB7B22">
      <w:pPr>
        <w:rPr>
          <w:rFonts w:ascii="Arial" w:hAnsi="Arial" w:cs="Arial"/>
        </w:rPr>
      </w:pPr>
    </w:p>
    <w:p w14:paraId="39D7ADA6" w14:textId="77777777" w:rsidR="00166FD4" w:rsidRPr="00454927" w:rsidRDefault="00166FD4" w:rsidP="00CB7B22">
      <w:pPr>
        <w:rPr>
          <w:rFonts w:ascii="Arial" w:hAnsi="Arial" w:cs="Arial"/>
        </w:rPr>
      </w:pPr>
    </w:p>
    <w:p w14:paraId="222D96F8" w14:textId="77777777" w:rsidR="00FE2C10" w:rsidRPr="00454927" w:rsidRDefault="00FE2C10" w:rsidP="00CB7B22">
      <w:pPr>
        <w:rPr>
          <w:rFonts w:ascii="Arial" w:hAnsi="Arial" w:cs="Arial"/>
        </w:rPr>
      </w:pPr>
    </w:p>
    <w:p w14:paraId="4A055D84" w14:textId="77777777" w:rsidR="00FE2C10" w:rsidRPr="00454927" w:rsidRDefault="00FE2C10" w:rsidP="00CB7B22">
      <w:pPr>
        <w:rPr>
          <w:rFonts w:ascii="Arial" w:hAnsi="Arial" w:cs="Arial"/>
        </w:rPr>
      </w:pPr>
    </w:p>
    <w:p w14:paraId="4AE17E59" w14:textId="77777777" w:rsidR="00A014DD" w:rsidRPr="00454927" w:rsidRDefault="00411D8C" w:rsidP="00CB7B22">
      <w:pPr>
        <w:rPr>
          <w:rFonts w:ascii="Arial" w:hAnsi="Arial" w:cs="Arial"/>
        </w:rPr>
      </w:pPr>
      <w:r w:rsidRPr="00454927">
        <w:rPr>
          <w:rFonts w:ascii="Arial" w:hAnsi="Arial" w:cs="Arial"/>
        </w:rPr>
        <w:t>Parent / Guardian of</w:t>
      </w:r>
    </w:p>
    <w:p w14:paraId="47B8FDAA" w14:textId="77777777" w:rsidR="00E16736" w:rsidRPr="00454927" w:rsidRDefault="00E16736" w:rsidP="00654038">
      <w:pPr>
        <w:rPr>
          <w:rFonts w:ascii="Arial" w:hAnsi="Arial" w:cs="Arial"/>
        </w:rPr>
      </w:pPr>
    </w:p>
    <w:p w14:paraId="1EE83ABA" w14:textId="77777777" w:rsidR="00813688" w:rsidRPr="00454927" w:rsidRDefault="00813688" w:rsidP="00654038">
      <w:pPr>
        <w:rPr>
          <w:rFonts w:ascii="Arial" w:hAnsi="Arial" w:cs="Arial"/>
        </w:rPr>
      </w:pPr>
    </w:p>
    <w:p w14:paraId="4E21AE7D" w14:textId="77777777" w:rsidR="00813688" w:rsidRPr="00454927" w:rsidRDefault="00813688" w:rsidP="00654038">
      <w:pPr>
        <w:rPr>
          <w:rFonts w:ascii="Arial" w:hAnsi="Arial" w:cs="Arial"/>
        </w:rPr>
      </w:pPr>
    </w:p>
    <w:p w14:paraId="7D2FBEBC" w14:textId="77777777" w:rsidR="00813688" w:rsidRPr="00454927" w:rsidRDefault="00813688" w:rsidP="00654038">
      <w:pPr>
        <w:rPr>
          <w:rFonts w:ascii="Arial" w:hAnsi="Arial" w:cs="Arial"/>
        </w:rPr>
      </w:pPr>
    </w:p>
    <w:p w14:paraId="2BB51D85" w14:textId="77777777" w:rsidR="00A9678E" w:rsidRPr="00454927" w:rsidRDefault="003865A7" w:rsidP="00654038">
      <w:pPr>
        <w:rPr>
          <w:rFonts w:ascii="Arial" w:hAnsi="Arial" w:cs="Arial"/>
        </w:rPr>
      </w:pPr>
      <w:r w:rsidRPr="00454927">
        <w:rPr>
          <w:rFonts w:ascii="Arial" w:hAnsi="Arial" w:cs="Arial"/>
        </w:rPr>
        <w:fldChar w:fldCharType="begin"/>
      </w:r>
      <w:r w:rsidR="00864990" w:rsidRPr="00454927">
        <w:rPr>
          <w:rFonts w:ascii="Arial" w:hAnsi="Arial" w:cs="Arial"/>
        </w:rPr>
        <w:instrText xml:space="preserve"> MERGEFIELD "Address_4" </w:instrText>
      </w:r>
      <w:r w:rsidRPr="00454927">
        <w:rPr>
          <w:rFonts w:ascii="Arial" w:hAnsi="Arial" w:cs="Arial"/>
        </w:rPr>
        <w:fldChar w:fldCharType="end"/>
      </w:r>
      <w:r w:rsidRPr="00454927">
        <w:rPr>
          <w:rFonts w:ascii="Arial" w:hAnsi="Arial" w:cs="Arial"/>
        </w:rPr>
        <w:fldChar w:fldCharType="begin"/>
      </w:r>
      <w:r w:rsidR="00864990" w:rsidRPr="00454927">
        <w:rPr>
          <w:rFonts w:ascii="Arial" w:hAnsi="Arial" w:cs="Arial"/>
        </w:rPr>
        <w:instrText xml:space="preserve"> MERGEFIELD "Address_5" </w:instrText>
      </w:r>
      <w:r w:rsidRPr="00454927">
        <w:rPr>
          <w:rFonts w:ascii="Arial" w:hAnsi="Arial" w:cs="Arial"/>
        </w:rPr>
        <w:fldChar w:fldCharType="end"/>
      </w:r>
    </w:p>
    <w:p w14:paraId="5E3A4E75" w14:textId="77777777" w:rsidR="00FE2C10" w:rsidRPr="00454927" w:rsidRDefault="00FE2C10" w:rsidP="00654038">
      <w:pPr>
        <w:rPr>
          <w:rFonts w:ascii="Arial" w:hAnsi="Arial" w:cs="Arial"/>
        </w:rPr>
      </w:pPr>
    </w:p>
    <w:p w14:paraId="7DE0C1DB" w14:textId="77777777" w:rsidR="006D783F" w:rsidRPr="00454927" w:rsidRDefault="006D783F" w:rsidP="00654038">
      <w:pPr>
        <w:rPr>
          <w:rFonts w:ascii="Arial" w:hAnsi="Arial" w:cs="Arial"/>
        </w:rPr>
      </w:pPr>
      <w:r w:rsidRPr="00454927">
        <w:rPr>
          <w:rFonts w:ascii="Arial" w:hAnsi="Arial" w:cs="Arial"/>
        </w:rPr>
        <w:t>Dear</w:t>
      </w:r>
      <w:r w:rsidR="00D42E27" w:rsidRPr="00454927">
        <w:rPr>
          <w:rFonts w:ascii="Arial" w:hAnsi="Arial" w:cs="Arial"/>
        </w:rPr>
        <w:t xml:space="preserve"> </w:t>
      </w:r>
      <w:r w:rsidR="0065263A" w:rsidRPr="00454927">
        <w:rPr>
          <w:rFonts w:ascii="Arial" w:hAnsi="Arial" w:cs="Arial"/>
        </w:rPr>
        <w:t>Parent</w:t>
      </w:r>
      <w:r w:rsidR="00BC1525" w:rsidRPr="00454927">
        <w:rPr>
          <w:rFonts w:ascii="Arial" w:hAnsi="Arial" w:cs="Arial"/>
        </w:rPr>
        <w:t xml:space="preserve"> </w:t>
      </w:r>
      <w:r w:rsidR="00D42E27" w:rsidRPr="00454927">
        <w:rPr>
          <w:rFonts w:ascii="Arial" w:hAnsi="Arial" w:cs="Arial"/>
        </w:rPr>
        <w:t>/</w:t>
      </w:r>
      <w:r w:rsidR="00BC1525" w:rsidRPr="00454927">
        <w:rPr>
          <w:rFonts w:ascii="Arial" w:hAnsi="Arial" w:cs="Arial"/>
        </w:rPr>
        <w:t xml:space="preserve"> </w:t>
      </w:r>
      <w:r w:rsidR="00D42E27" w:rsidRPr="00454927">
        <w:rPr>
          <w:rFonts w:ascii="Arial" w:hAnsi="Arial" w:cs="Arial"/>
        </w:rPr>
        <w:t>Guardian</w:t>
      </w:r>
      <w:r w:rsidR="0065263A" w:rsidRPr="00454927">
        <w:rPr>
          <w:rFonts w:ascii="Arial" w:hAnsi="Arial" w:cs="Arial"/>
        </w:rPr>
        <w:t>,</w:t>
      </w:r>
    </w:p>
    <w:p w14:paraId="3279E938" w14:textId="77777777" w:rsidR="00134665" w:rsidRPr="00454927" w:rsidRDefault="00134665" w:rsidP="00166FD4">
      <w:pPr>
        <w:jc w:val="center"/>
        <w:rPr>
          <w:rFonts w:ascii="Arial" w:hAnsi="Arial" w:cs="Arial"/>
          <w:b/>
        </w:rPr>
      </w:pPr>
    </w:p>
    <w:p w14:paraId="09F4CA29" w14:textId="77777777" w:rsidR="00E82EA0" w:rsidRPr="00454927" w:rsidRDefault="00813688" w:rsidP="008315A0">
      <w:pPr>
        <w:jc w:val="center"/>
        <w:rPr>
          <w:rFonts w:ascii="Arial" w:hAnsi="Arial" w:cs="Arial"/>
          <w:b/>
        </w:rPr>
      </w:pPr>
      <w:r w:rsidRPr="00454927">
        <w:rPr>
          <w:rFonts w:ascii="Arial" w:hAnsi="Arial" w:cs="Arial"/>
          <w:b/>
        </w:rPr>
        <w:t>Bringing Your Child to Hospital During the Coronavirus Pandemic</w:t>
      </w:r>
    </w:p>
    <w:p w14:paraId="0EFC3EF2" w14:textId="77777777" w:rsidR="00326183" w:rsidRPr="00454927" w:rsidRDefault="00326183" w:rsidP="008315A0">
      <w:pPr>
        <w:jc w:val="both"/>
        <w:rPr>
          <w:rFonts w:ascii="Arial" w:hAnsi="Arial" w:cs="Arial"/>
        </w:rPr>
      </w:pPr>
    </w:p>
    <w:p w14:paraId="7E07784B" w14:textId="77777777" w:rsidR="00E75537" w:rsidRPr="00454927" w:rsidRDefault="00813688" w:rsidP="008315A0">
      <w:pPr>
        <w:tabs>
          <w:tab w:val="left" w:pos="1155"/>
        </w:tabs>
        <w:jc w:val="both"/>
        <w:rPr>
          <w:rFonts w:ascii="Arial" w:hAnsi="Arial" w:cs="Arial"/>
        </w:rPr>
      </w:pPr>
      <w:r w:rsidRPr="00454927">
        <w:rPr>
          <w:rFonts w:ascii="Arial" w:hAnsi="Arial" w:cs="Arial"/>
        </w:rPr>
        <w:t>We understand that you might be worried about the Coronavirus, also known as Covid-19, particularly if your child has a long-term</w:t>
      </w:r>
      <w:r w:rsidR="00833693" w:rsidRPr="00454927">
        <w:rPr>
          <w:rFonts w:ascii="Arial" w:hAnsi="Arial" w:cs="Arial"/>
        </w:rPr>
        <w:t xml:space="preserve"> or underlying</w:t>
      </w:r>
      <w:r w:rsidRPr="00454927">
        <w:rPr>
          <w:rFonts w:ascii="Arial" w:hAnsi="Arial" w:cs="Arial"/>
        </w:rPr>
        <w:t xml:space="preserve"> health condition</w:t>
      </w:r>
      <w:r w:rsidR="003B6B8E" w:rsidRPr="00454927">
        <w:rPr>
          <w:rFonts w:ascii="Arial" w:hAnsi="Arial" w:cs="Arial"/>
        </w:rPr>
        <w:t xml:space="preserve">, and </w:t>
      </w:r>
      <w:r w:rsidR="00047767" w:rsidRPr="00454927">
        <w:rPr>
          <w:rFonts w:ascii="Arial" w:hAnsi="Arial" w:cs="Arial"/>
        </w:rPr>
        <w:t xml:space="preserve">what this may mean should your child become unwell during this period.  </w:t>
      </w:r>
    </w:p>
    <w:p w14:paraId="7F9EBFCA" w14:textId="77777777" w:rsidR="00E75537" w:rsidRPr="00454927" w:rsidRDefault="00E75537" w:rsidP="008315A0">
      <w:pPr>
        <w:tabs>
          <w:tab w:val="left" w:pos="1155"/>
        </w:tabs>
        <w:jc w:val="both"/>
        <w:rPr>
          <w:rFonts w:ascii="Arial" w:hAnsi="Arial" w:cs="Arial"/>
        </w:rPr>
      </w:pPr>
    </w:p>
    <w:p w14:paraId="0830B3FA" w14:textId="77777777" w:rsidR="00F83868" w:rsidRPr="00454927" w:rsidRDefault="00E75537" w:rsidP="008315A0">
      <w:pPr>
        <w:jc w:val="both"/>
        <w:rPr>
          <w:rFonts w:ascii="Arial" w:hAnsi="Arial" w:cs="Arial"/>
        </w:rPr>
      </w:pPr>
      <w:r w:rsidRPr="00454927">
        <w:rPr>
          <w:rFonts w:ascii="Arial" w:hAnsi="Arial" w:cs="Arial"/>
        </w:rPr>
        <w:t>We know</w:t>
      </w:r>
      <w:r w:rsidR="00F83868" w:rsidRPr="00454927">
        <w:rPr>
          <w:rFonts w:ascii="Arial" w:hAnsi="Arial" w:cs="Arial"/>
        </w:rPr>
        <w:t xml:space="preserve"> and appreciate</w:t>
      </w:r>
      <w:r w:rsidRPr="00454927">
        <w:rPr>
          <w:rFonts w:ascii="Arial" w:hAnsi="Arial" w:cs="Arial"/>
        </w:rPr>
        <w:t xml:space="preserve"> that everyone is trying to do the right thing by staying at home at this time, however, we are concerned that those caring for children, especially children with complex or underlying health conditions, may be too worried about coming to the hospital</w:t>
      </w:r>
      <w:r w:rsidR="00F83868" w:rsidRPr="00454927">
        <w:rPr>
          <w:rFonts w:ascii="Arial" w:hAnsi="Arial" w:cs="Arial"/>
        </w:rPr>
        <w:t xml:space="preserve"> at this time</w:t>
      </w:r>
      <w:r w:rsidRPr="00454927">
        <w:rPr>
          <w:rFonts w:ascii="Arial" w:hAnsi="Arial" w:cs="Arial"/>
        </w:rPr>
        <w:t xml:space="preserve"> to seek urgent medical help in the way that they normally would. </w:t>
      </w:r>
      <w:r w:rsidR="008315A0" w:rsidRPr="00454927">
        <w:rPr>
          <w:rFonts w:ascii="Arial" w:hAnsi="Arial" w:cs="Arial"/>
        </w:rPr>
        <w:t xml:space="preserve"> It has been noted nationally that the number of children with a delayed presentation to hospital is increasing leading to further health complications and increased risk of serious illness, which could be avoided if medical help was sought sooner.</w:t>
      </w:r>
    </w:p>
    <w:p w14:paraId="4F754095" w14:textId="77777777" w:rsidR="00F83868" w:rsidRPr="00454927" w:rsidRDefault="00F83868" w:rsidP="008315A0">
      <w:pPr>
        <w:jc w:val="both"/>
        <w:rPr>
          <w:rFonts w:ascii="Arial" w:hAnsi="Arial" w:cs="Arial"/>
        </w:rPr>
      </w:pPr>
    </w:p>
    <w:p w14:paraId="603B67E6" w14:textId="77777777" w:rsidR="00E75537" w:rsidRPr="00454927" w:rsidRDefault="00E75537" w:rsidP="008315A0">
      <w:pPr>
        <w:jc w:val="both"/>
        <w:rPr>
          <w:rFonts w:ascii="Arial" w:hAnsi="Arial" w:cs="Arial"/>
        </w:rPr>
      </w:pPr>
      <w:r w:rsidRPr="00454927">
        <w:rPr>
          <w:rFonts w:ascii="Arial" w:hAnsi="Arial" w:cs="Arial"/>
        </w:rPr>
        <w:t>We would like to reassure you that our top priority is the safety of our patients, families and team members and the following measures have been put in place for protection</w:t>
      </w:r>
      <w:r w:rsidR="008315A0" w:rsidRPr="00454927">
        <w:rPr>
          <w:rFonts w:ascii="Arial" w:hAnsi="Arial" w:cs="Arial"/>
        </w:rPr>
        <w:t xml:space="preserve"> whilst in the hospital</w:t>
      </w:r>
      <w:r w:rsidRPr="00454927">
        <w:rPr>
          <w:rFonts w:ascii="Arial" w:hAnsi="Arial" w:cs="Arial"/>
        </w:rPr>
        <w:t>:</w:t>
      </w:r>
    </w:p>
    <w:p w14:paraId="620DBF3D" w14:textId="77777777" w:rsidR="00E75537" w:rsidRPr="00454927" w:rsidRDefault="00E75537" w:rsidP="008315A0">
      <w:pPr>
        <w:jc w:val="both"/>
        <w:rPr>
          <w:rFonts w:ascii="Arial" w:hAnsi="Arial" w:cs="Arial"/>
        </w:rPr>
      </w:pPr>
    </w:p>
    <w:p w14:paraId="446E7B73" w14:textId="77777777" w:rsidR="00F83868" w:rsidRPr="00454927" w:rsidRDefault="00A5565F" w:rsidP="008315A0">
      <w:pPr>
        <w:pStyle w:val="ListParagraph"/>
        <w:numPr>
          <w:ilvl w:val="0"/>
          <w:numId w:val="5"/>
        </w:numPr>
        <w:jc w:val="both"/>
        <w:rPr>
          <w:rFonts w:ascii="Arial" w:hAnsi="Arial" w:cs="Arial"/>
        </w:rPr>
      </w:pPr>
      <w:r w:rsidRPr="00454927">
        <w:rPr>
          <w:rFonts w:ascii="Arial" w:hAnsi="Arial" w:cs="Arial"/>
          <w:b/>
        </w:rPr>
        <w:t>Torbay Hospital</w:t>
      </w:r>
      <w:r w:rsidRPr="00454927">
        <w:rPr>
          <w:rFonts w:ascii="Arial" w:hAnsi="Arial" w:cs="Arial"/>
        </w:rPr>
        <w:t xml:space="preserve"> has been split into red and green zones – green being the “clean” i.e. non-</w:t>
      </w:r>
      <w:proofErr w:type="spellStart"/>
      <w:r w:rsidRPr="00454927">
        <w:rPr>
          <w:rFonts w:ascii="Arial" w:hAnsi="Arial" w:cs="Arial"/>
        </w:rPr>
        <w:t>Covid</w:t>
      </w:r>
      <w:proofErr w:type="spellEnd"/>
      <w:r w:rsidRPr="00454927">
        <w:rPr>
          <w:rFonts w:ascii="Arial" w:hAnsi="Arial" w:cs="Arial"/>
        </w:rPr>
        <w:t xml:space="preserve"> areas, and red for those people presenting with </w:t>
      </w:r>
      <w:proofErr w:type="spellStart"/>
      <w:r w:rsidRPr="00454927">
        <w:rPr>
          <w:rFonts w:ascii="Arial" w:hAnsi="Arial" w:cs="Arial"/>
        </w:rPr>
        <w:t>Covid</w:t>
      </w:r>
      <w:proofErr w:type="spellEnd"/>
      <w:r w:rsidRPr="00454927">
        <w:rPr>
          <w:rFonts w:ascii="Arial" w:hAnsi="Arial" w:cs="Arial"/>
        </w:rPr>
        <w:t xml:space="preserve"> symptoms.</w:t>
      </w:r>
    </w:p>
    <w:p w14:paraId="5D82C105" w14:textId="77777777" w:rsidR="008315A0" w:rsidRPr="00454927" w:rsidRDefault="008315A0" w:rsidP="008315A0">
      <w:pPr>
        <w:pStyle w:val="ListParagraph"/>
        <w:jc w:val="both"/>
        <w:rPr>
          <w:rFonts w:ascii="Arial" w:hAnsi="Arial" w:cs="Arial"/>
        </w:rPr>
      </w:pPr>
    </w:p>
    <w:p w14:paraId="7C33B946" w14:textId="77777777" w:rsidR="008315A0" w:rsidRPr="00454927" w:rsidRDefault="008315A0" w:rsidP="008315A0">
      <w:pPr>
        <w:pStyle w:val="ListParagraph"/>
        <w:numPr>
          <w:ilvl w:val="0"/>
          <w:numId w:val="5"/>
        </w:numPr>
        <w:jc w:val="both"/>
        <w:rPr>
          <w:rFonts w:ascii="Arial" w:hAnsi="Arial" w:cs="Arial"/>
          <w:b/>
        </w:rPr>
      </w:pPr>
      <w:r w:rsidRPr="00454927">
        <w:rPr>
          <w:rFonts w:ascii="Arial" w:hAnsi="Arial" w:cs="Arial"/>
          <w:b/>
        </w:rPr>
        <w:t>Accident &amp; Emergency</w:t>
      </w:r>
    </w:p>
    <w:p w14:paraId="6757B82D" w14:textId="77777777" w:rsidR="008315A0" w:rsidRPr="00454927" w:rsidRDefault="00A5565F" w:rsidP="008315A0">
      <w:pPr>
        <w:pStyle w:val="ListParagraph"/>
        <w:jc w:val="both"/>
        <w:rPr>
          <w:rFonts w:ascii="Arial" w:hAnsi="Arial" w:cs="Arial"/>
        </w:rPr>
      </w:pPr>
      <w:r w:rsidRPr="00454927">
        <w:rPr>
          <w:rFonts w:ascii="Arial" w:hAnsi="Arial" w:cs="Arial"/>
        </w:rPr>
        <w:t>If you need to attend our A&amp;E Department, you will be greeted at the main desk by a nurse who will ask you some screening question</w:t>
      </w:r>
      <w:r w:rsidR="008315A0" w:rsidRPr="00454927">
        <w:rPr>
          <w:rFonts w:ascii="Arial" w:hAnsi="Arial" w:cs="Arial"/>
        </w:rPr>
        <w:t>s</w:t>
      </w:r>
      <w:r w:rsidRPr="00454927">
        <w:rPr>
          <w:rFonts w:ascii="Arial" w:hAnsi="Arial" w:cs="Arial"/>
        </w:rPr>
        <w:t xml:space="preserve"> and take your child’s temperature</w:t>
      </w:r>
      <w:r w:rsidR="008315A0" w:rsidRPr="00454927">
        <w:rPr>
          <w:rFonts w:ascii="Arial" w:hAnsi="Arial" w:cs="Arial"/>
        </w:rPr>
        <w:t>, following this you will be directed to the most appropriate area</w:t>
      </w:r>
    </w:p>
    <w:p w14:paraId="2B417908" w14:textId="77777777" w:rsidR="008315A0" w:rsidRPr="00454927" w:rsidRDefault="008315A0" w:rsidP="008315A0">
      <w:pPr>
        <w:pStyle w:val="ListParagraph"/>
        <w:jc w:val="both"/>
        <w:rPr>
          <w:rFonts w:ascii="Arial" w:hAnsi="Arial" w:cs="Arial"/>
        </w:rPr>
      </w:pPr>
    </w:p>
    <w:p w14:paraId="09CCE3DA" w14:textId="77777777" w:rsidR="008315A0" w:rsidRPr="00454927" w:rsidRDefault="008315A0" w:rsidP="008315A0">
      <w:pPr>
        <w:pStyle w:val="ListParagraph"/>
        <w:numPr>
          <w:ilvl w:val="0"/>
          <w:numId w:val="5"/>
        </w:numPr>
        <w:jc w:val="both"/>
        <w:rPr>
          <w:rFonts w:ascii="Arial" w:hAnsi="Arial" w:cs="Arial"/>
          <w:b/>
        </w:rPr>
      </w:pPr>
      <w:r w:rsidRPr="00454927">
        <w:rPr>
          <w:rFonts w:ascii="Arial" w:hAnsi="Arial" w:cs="Arial"/>
          <w:b/>
        </w:rPr>
        <w:t>Children’s Ward</w:t>
      </w:r>
    </w:p>
    <w:p w14:paraId="144DE1AA" w14:textId="77777777" w:rsidR="008315A0" w:rsidRPr="00454927" w:rsidRDefault="008315A0" w:rsidP="008315A0">
      <w:pPr>
        <w:pStyle w:val="ListParagraph"/>
        <w:jc w:val="both"/>
        <w:rPr>
          <w:rFonts w:ascii="Arial" w:hAnsi="Arial" w:cs="Arial"/>
        </w:rPr>
      </w:pPr>
      <w:r w:rsidRPr="00454927">
        <w:rPr>
          <w:rFonts w:ascii="Arial" w:hAnsi="Arial" w:cs="Arial"/>
        </w:rPr>
        <w:t>The Louisa Cary Children’s Ward has been designated a green zone and as such has moved (directions will be given as needed).  There is now a separate red zone children’s ward located in another part of the hospital.</w:t>
      </w:r>
    </w:p>
    <w:p w14:paraId="0AD6E478" w14:textId="77777777" w:rsidR="00F83868" w:rsidRPr="00454927" w:rsidRDefault="00F83868" w:rsidP="008315A0">
      <w:pPr>
        <w:jc w:val="both"/>
        <w:rPr>
          <w:rFonts w:ascii="Arial" w:hAnsi="Arial" w:cs="Arial"/>
        </w:rPr>
      </w:pPr>
    </w:p>
    <w:p w14:paraId="71077B6D" w14:textId="77777777" w:rsidR="00B619C9" w:rsidRPr="00454927" w:rsidRDefault="00B619C9" w:rsidP="008315A0">
      <w:pPr>
        <w:jc w:val="both"/>
        <w:rPr>
          <w:rFonts w:ascii="Arial" w:hAnsi="Arial" w:cs="Arial"/>
        </w:rPr>
      </w:pPr>
      <w:r w:rsidRPr="00454927">
        <w:rPr>
          <w:rFonts w:ascii="Arial" w:hAnsi="Arial" w:cs="Arial"/>
          <w:b/>
        </w:rPr>
        <w:t>You know your child better than anyone else, and if you think your child is unwell or deteriorating you must seek medical help and not delay presentation.</w:t>
      </w:r>
      <w:r w:rsidRPr="00454927">
        <w:rPr>
          <w:rFonts w:ascii="Arial" w:hAnsi="Arial" w:cs="Arial"/>
        </w:rPr>
        <w:t xml:space="preserve"> Doctors will want to make sure that your child is treated before their condition deteriorates.  </w:t>
      </w:r>
    </w:p>
    <w:p w14:paraId="4716E867" w14:textId="77777777" w:rsidR="00B619C9" w:rsidRPr="00454927" w:rsidRDefault="00B619C9" w:rsidP="008315A0">
      <w:pPr>
        <w:jc w:val="both"/>
        <w:rPr>
          <w:rFonts w:ascii="Arial" w:hAnsi="Arial" w:cs="Arial"/>
          <w:color w:val="000000" w:themeColor="text1"/>
        </w:rPr>
      </w:pPr>
    </w:p>
    <w:p w14:paraId="54DE8F28" w14:textId="77777777" w:rsidR="00E75537" w:rsidRDefault="00F83868" w:rsidP="009A6839">
      <w:pPr>
        <w:jc w:val="both"/>
        <w:rPr>
          <w:rFonts w:ascii="Arial" w:hAnsi="Arial" w:cs="Arial"/>
          <w:color w:val="000000" w:themeColor="text1"/>
        </w:rPr>
      </w:pPr>
      <w:r w:rsidRPr="00454927">
        <w:rPr>
          <w:rFonts w:ascii="Arial" w:hAnsi="Arial" w:cs="Arial"/>
          <w:color w:val="000000" w:themeColor="text1"/>
        </w:rPr>
        <w:lastRenderedPageBreak/>
        <w:t xml:space="preserve">Whilst </w:t>
      </w:r>
      <w:r w:rsidR="00B619C9" w:rsidRPr="00454927">
        <w:rPr>
          <w:rFonts w:ascii="Arial" w:hAnsi="Arial" w:cs="Arial"/>
          <w:color w:val="000000" w:themeColor="text1"/>
        </w:rPr>
        <w:t>it is</w:t>
      </w:r>
      <w:r w:rsidRPr="00454927">
        <w:rPr>
          <w:rFonts w:ascii="Arial" w:hAnsi="Arial" w:cs="Arial"/>
          <w:color w:val="000000" w:themeColor="text1"/>
        </w:rPr>
        <w:t xml:space="preserve"> vital that families </w:t>
      </w:r>
      <w:r w:rsidR="00B619C9" w:rsidRPr="00454927">
        <w:rPr>
          <w:rFonts w:ascii="Arial" w:hAnsi="Arial" w:cs="Arial"/>
          <w:color w:val="000000" w:themeColor="text1"/>
        </w:rPr>
        <w:t xml:space="preserve">do not delay </w:t>
      </w:r>
      <w:r w:rsidRPr="00454927">
        <w:rPr>
          <w:rFonts w:ascii="Arial" w:hAnsi="Arial" w:cs="Arial"/>
          <w:color w:val="000000" w:themeColor="text1"/>
        </w:rPr>
        <w:t>seek</w:t>
      </w:r>
      <w:r w:rsidR="00B619C9" w:rsidRPr="00454927">
        <w:rPr>
          <w:rFonts w:ascii="Arial" w:hAnsi="Arial" w:cs="Arial"/>
          <w:color w:val="000000" w:themeColor="text1"/>
        </w:rPr>
        <w:t>ing</w:t>
      </w:r>
      <w:r w:rsidRPr="00454927">
        <w:rPr>
          <w:rFonts w:ascii="Arial" w:hAnsi="Arial" w:cs="Arial"/>
          <w:color w:val="000000" w:themeColor="text1"/>
        </w:rPr>
        <w:t xml:space="preserve"> help </w:t>
      </w:r>
      <w:r w:rsidR="00B619C9" w:rsidRPr="00454927">
        <w:rPr>
          <w:rFonts w:ascii="Arial" w:hAnsi="Arial" w:cs="Arial"/>
          <w:color w:val="000000" w:themeColor="text1"/>
        </w:rPr>
        <w:t>a</w:t>
      </w:r>
      <w:r w:rsidRPr="00454927">
        <w:rPr>
          <w:rFonts w:ascii="Arial" w:hAnsi="Arial" w:cs="Arial"/>
          <w:color w:val="000000" w:themeColor="text1"/>
        </w:rPr>
        <w:t>s their child becomes unwell, it</w:t>
      </w:r>
      <w:r w:rsidR="008315A0" w:rsidRPr="00454927">
        <w:rPr>
          <w:rFonts w:ascii="Arial" w:hAnsi="Arial" w:cs="Arial"/>
          <w:color w:val="000000" w:themeColor="text1"/>
        </w:rPr>
        <w:t xml:space="preserve"> is</w:t>
      </w:r>
      <w:r w:rsidRPr="00454927">
        <w:rPr>
          <w:rFonts w:ascii="Arial" w:hAnsi="Arial" w:cs="Arial"/>
          <w:color w:val="000000" w:themeColor="text1"/>
        </w:rPr>
        <w:t xml:space="preserve"> important that people should</w:t>
      </w:r>
      <w:r w:rsidR="00B619C9" w:rsidRPr="00454927">
        <w:rPr>
          <w:rFonts w:ascii="Arial" w:hAnsi="Arial" w:cs="Arial"/>
          <w:color w:val="000000" w:themeColor="text1"/>
        </w:rPr>
        <w:t xml:space="preserve"> not</w:t>
      </w:r>
      <w:r w:rsidRPr="00454927">
        <w:rPr>
          <w:rFonts w:ascii="Arial" w:hAnsi="Arial" w:cs="Arial"/>
          <w:color w:val="000000" w:themeColor="text1"/>
        </w:rPr>
        <w:t xml:space="preserve"> present at A&amp;E with minor ailments</w:t>
      </w:r>
      <w:r w:rsidR="00B619C9" w:rsidRPr="00454927">
        <w:rPr>
          <w:rFonts w:ascii="Arial" w:hAnsi="Arial" w:cs="Arial"/>
          <w:color w:val="000000" w:themeColor="text1"/>
        </w:rPr>
        <w:t xml:space="preserve"> – you should continue to use your GP and NHS 111 for non-urgent health issues</w:t>
      </w:r>
      <w:r w:rsidR="009A6839" w:rsidRPr="00454927">
        <w:rPr>
          <w:rFonts w:ascii="Arial" w:hAnsi="Arial" w:cs="Arial"/>
          <w:color w:val="000000" w:themeColor="text1"/>
        </w:rPr>
        <w:t>.  The l</w:t>
      </w:r>
      <w:r w:rsidR="00B619C9" w:rsidRPr="00454927">
        <w:rPr>
          <w:rFonts w:ascii="Arial" w:hAnsi="Arial" w:cs="Arial"/>
        </w:rPr>
        <w:t xml:space="preserve">atest NHS guidance </w:t>
      </w:r>
      <w:r w:rsidR="008315A0" w:rsidRPr="00454927">
        <w:rPr>
          <w:rFonts w:ascii="Arial" w:hAnsi="Arial" w:cs="Arial"/>
        </w:rPr>
        <w:t xml:space="preserve">is </w:t>
      </w:r>
      <w:r w:rsidR="009A6839" w:rsidRPr="00454927">
        <w:rPr>
          <w:rFonts w:ascii="Arial" w:hAnsi="Arial" w:cs="Arial"/>
        </w:rPr>
        <w:t xml:space="preserve">also </w:t>
      </w:r>
      <w:r w:rsidR="008315A0" w:rsidRPr="00454927">
        <w:rPr>
          <w:rFonts w:ascii="Arial" w:hAnsi="Arial" w:cs="Arial"/>
        </w:rPr>
        <w:t>available on</w:t>
      </w:r>
      <w:r w:rsidR="00B619C9" w:rsidRPr="00454927">
        <w:rPr>
          <w:rFonts w:ascii="Arial" w:hAnsi="Arial" w:cs="Arial"/>
        </w:rPr>
        <w:t xml:space="preserve"> </w:t>
      </w:r>
      <w:hyperlink r:id="rId10" w:history="1">
        <w:r w:rsidR="009A6839" w:rsidRPr="00454927">
          <w:rPr>
            <w:rStyle w:val="Hyperlink"/>
            <w:rFonts w:ascii="Arial" w:hAnsi="Arial" w:cs="Arial"/>
          </w:rPr>
          <w:t>www.nhs.uk</w:t>
        </w:r>
      </w:hyperlink>
      <w:r w:rsidR="009A6839" w:rsidRPr="00454927">
        <w:rPr>
          <w:rFonts w:ascii="Arial" w:hAnsi="Arial" w:cs="Arial"/>
          <w:color w:val="000000" w:themeColor="text1"/>
        </w:rPr>
        <w:t xml:space="preserve">.  As a guide, we have enclosed a “who to call” guidance sheet from </w:t>
      </w:r>
      <w:proofErr w:type="spellStart"/>
      <w:r w:rsidR="009A6839" w:rsidRPr="00454927">
        <w:rPr>
          <w:rFonts w:ascii="Arial" w:hAnsi="Arial" w:cs="Arial"/>
          <w:color w:val="000000" w:themeColor="text1"/>
        </w:rPr>
        <w:t>Barts</w:t>
      </w:r>
      <w:proofErr w:type="spellEnd"/>
      <w:r w:rsidR="009A6839" w:rsidRPr="00454927">
        <w:rPr>
          <w:rFonts w:ascii="Arial" w:hAnsi="Arial" w:cs="Arial"/>
          <w:color w:val="000000" w:themeColor="text1"/>
        </w:rPr>
        <w:t xml:space="preserve"> Health &amp; North East London STP</w:t>
      </w:r>
      <w:r w:rsidR="00454927">
        <w:rPr>
          <w:rFonts w:ascii="Arial" w:hAnsi="Arial" w:cs="Arial"/>
          <w:color w:val="000000" w:themeColor="text1"/>
        </w:rPr>
        <w:t>.</w:t>
      </w:r>
    </w:p>
    <w:p w14:paraId="7926E644" w14:textId="77777777" w:rsidR="00454927" w:rsidRDefault="00454927" w:rsidP="009A6839">
      <w:pPr>
        <w:jc w:val="both"/>
        <w:rPr>
          <w:rFonts w:ascii="Arial" w:hAnsi="Arial" w:cs="Arial"/>
          <w:color w:val="000000" w:themeColor="text1"/>
        </w:rPr>
      </w:pPr>
    </w:p>
    <w:p w14:paraId="645CBEC1" w14:textId="77777777" w:rsidR="00454927" w:rsidRPr="00454927" w:rsidRDefault="00454927" w:rsidP="009A6839">
      <w:pPr>
        <w:jc w:val="both"/>
        <w:rPr>
          <w:rFonts w:ascii="Arial" w:hAnsi="Arial" w:cs="Arial"/>
          <w:color w:val="000000" w:themeColor="text1"/>
        </w:rPr>
      </w:pPr>
      <w:r>
        <w:rPr>
          <w:rFonts w:ascii="Arial" w:hAnsi="Arial" w:cs="Arial"/>
          <w:color w:val="000000" w:themeColor="text1"/>
        </w:rPr>
        <w:t xml:space="preserve">We appreciate your co-operation and understanding at this current time. </w:t>
      </w:r>
    </w:p>
    <w:p w14:paraId="550EDC49" w14:textId="77777777" w:rsidR="00F83868" w:rsidRPr="00454927" w:rsidRDefault="00F83868" w:rsidP="00A9678E">
      <w:pPr>
        <w:tabs>
          <w:tab w:val="left" w:pos="1155"/>
        </w:tabs>
        <w:rPr>
          <w:rFonts w:ascii="Arial" w:hAnsi="Arial" w:cs="Arial"/>
        </w:rPr>
      </w:pPr>
    </w:p>
    <w:p w14:paraId="3625C51F" w14:textId="77777777" w:rsidR="009E03D8" w:rsidRPr="00454927" w:rsidRDefault="00654038" w:rsidP="003C32F4">
      <w:pPr>
        <w:rPr>
          <w:rFonts w:ascii="Arial" w:hAnsi="Arial" w:cs="Arial"/>
        </w:rPr>
      </w:pPr>
      <w:r w:rsidRPr="00454927">
        <w:rPr>
          <w:rFonts w:ascii="Arial" w:hAnsi="Arial" w:cs="Arial"/>
        </w:rPr>
        <w:t>Yours sincerely</w:t>
      </w:r>
      <w:r w:rsidR="00497C2F" w:rsidRPr="00454927">
        <w:rPr>
          <w:rFonts w:ascii="Arial" w:hAnsi="Arial" w:cs="Arial"/>
        </w:rPr>
        <w:t xml:space="preserve"> </w:t>
      </w:r>
    </w:p>
    <w:p w14:paraId="6207FF9D" w14:textId="77777777" w:rsidR="009E03D8" w:rsidRPr="00454927" w:rsidRDefault="009E03D8" w:rsidP="003C32F4">
      <w:pPr>
        <w:rPr>
          <w:rFonts w:ascii="Arial" w:hAnsi="Arial" w:cs="Arial"/>
          <w:noProof/>
          <w:lang w:eastAsia="en-GB"/>
        </w:rPr>
      </w:pPr>
    </w:p>
    <w:p w14:paraId="67E62391" w14:textId="77777777" w:rsidR="00DE0CFC" w:rsidRPr="00454927" w:rsidRDefault="00DE0CFC" w:rsidP="003C32F4">
      <w:pPr>
        <w:rPr>
          <w:rFonts w:ascii="Arial" w:hAnsi="Arial" w:cs="Arial"/>
          <w:noProof/>
          <w:lang w:eastAsia="en-GB"/>
        </w:rPr>
      </w:pPr>
    </w:p>
    <w:p w14:paraId="02EF6359" w14:textId="77777777" w:rsidR="00DE0CFC" w:rsidRPr="00454927" w:rsidRDefault="00DE0CFC" w:rsidP="003C32F4">
      <w:pPr>
        <w:rPr>
          <w:rFonts w:ascii="Arial" w:hAnsi="Arial" w:cs="Arial"/>
          <w:noProof/>
          <w:lang w:eastAsia="en-GB"/>
        </w:rPr>
      </w:pPr>
    </w:p>
    <w:p w14:paraId="34C2EF80" w14:textId="77777777" w:rsidR="00DD744F" w:rsidRPr="00454927" w:rsidRDefault="009A6839" w:rsidP="0057519C">
      <w:pPr>
        <w:pStyle w:val="Heading1"/>
        <w:rPr>
          <w:rFonts w:cs="Arial"/>
          <w:sz w:val="24"/>
        </w:rPr>
      </w:pPr>
      <w:r w:rsidRPr="00454927">
        <w:rPr>
          <w:rFonts w:cs="Arial"/>
          <w:sz w:val="24"/>
        </w:rPr>
        <w:t>Child Health Department</w:t>
      </w:r>
    </w:p>
    <w:p w14:paraId="356AD4C0" w14:textId="77777777" w:rsidR="009A6839" w:rsidRPr="00454927" w:rsidRDefault="009A6839" w:rsidP="009A6839">
      <w:pPr>
        <w:rPr>
          <w:rFonts w:ascii="Arial" w:hAnsi="Arial" w:cs="Arial"/>
          <w:b/>
        </w:rPr>
      </w:pPr>
      <w:r w:rsidRPr="00454927">
        <w:rPr>
          <w:rFonts w:ascii="Arial" w:hAnsi="Arial" w:cs="Arial"/>
          <w:b/>
        </w:rPr>
        <w:t>Torbay Hospital</w:t>
      </w:r>
    </w:p>
    <w:sectPr w:rsidR="009A6839" w:rsidRPr="00454927" w:rsidSect="00DE0CFC">
      <w:headerReference w:type="default" r:id="rId11"/>
      <w:pgSz w:w="11906" w:h="16838" w:code="9"/>
      <w:pgMar w:top="1342" w:right="1416" w:bottom="426" w:left="1797" w:header="709"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526E" w14:textId="77777777" w:rsidR="00BB7D87" w:rsidRDefault="00BB7D87">
      <w:r>
        <w:separator/>
      </w:r>
    </w:p>
  </w:endnote>
  <w:endnote w:type="continuationSeparator" w:id="0">
    <w:p w14:paraId="1D6C7F54" w14:textId="77777777" w:rsidR="00BB7D87" w:rsidRDefault="00BB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111A" w14:textId="77777777" w:rsidR="00BB7D87" w:rsidRDefault="00BB7D87">
      <w:r>
        <w:separator/>
      </w:r>
    </w:p>
  </w:footnote>
  <w:footnote w:type="continuationSeparator" w:id="0">
    <w:p w14:paraId="266B8781" w14:textId="77777777" w:rsidR="00BB7D87" w:rsidRDefault="00BB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B015" w14:textId="77777777" w:rsidR="009E03D8" w:rsidRDefault="009E03D8" w:rsidP="009E03D8">
    <w:pPr>
      <w:pStyle w:val="Header"/>
      <w:tabs>
        <w:tab w:val="clear" w:pos="4153"/>
        <w:tab w:val="clear" w:pos="8306"/>
      </w:tabs>
      <w:jc w:val="right"/>
    </w:pPr>
    <w:r>
      <w:rPr>
        <w:noProof/>
        <w:lang w:eastAsia="en-GB"/>
      </w:rPr>
      <w:drawing>
        <wp:anchor distT="0" distB="0" distL="114300" distR="114300" simplePos="0" relativeHeight="251658240" behindDoc="0" locked="0" layoutInCell="1" allowOverlap="1" wp14:anchorId="644AEC18" wp14:editId="29503ED2">
          <wp:simplePos x="0" y="0"/>
          <wp:positionH relativeFrom="column">
            <wp:posOffset>2763520</wp:posOffset>
          </wp:positionH>
          <wp:positionV relativeFrom="paragraph">
            <wp:posOffset>-59690</wp:posOffset>
          </wp:positionV>
          <wp:extent cx="2878203" cy="388975"/>
          <wp:effectExtent l="0" t="0" r="0" b="0"/>
          <wp:wrapNone/>
          <wp:docPr id="4" name="Picture 4" descr="C:\Users\watel99\AppData\Local\Microsoft\Windows\Temporary Internet Files\Content.Word\Torbay and South Devon NHS Foundation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l99\AppData\Local\Microsoft\Windows\Temporary Internet Files\Content.Word\Torbay and South Devon NHS Foundation Trust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8203" cy="3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ED312" w14:textId="77777777" w:rsidR="009E03D8" w:rsidRDefault="009E03D8" w:rsidP="009E03D8">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DDD"/>
    <w:multiLevelType w:val="hybridMultilevel"/>
    <w:tmpl w:val="FF643A10"/>
    <w:lvl w:ilvl="0" w:tplc="D892EA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E23BD"/>
    <w:multiLevelType w:val="hybridMultilevel"/>
    <w:tmpl w:val="4A22607A"/>
    <w:lvl w:ilvl="0" w:tplc="D892EAC0">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3010AA8"/>
    <w:multiLevelType w:val="hybridMultilevel"/>
    <w:tmpl w:val="056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F60BE"/>
    <w:multiLevelType w:val="hybridMultilevel"/>
    <w:tmpl w:val="ACFC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91F59"/>
    <w:multiLevelType w:val="hybridMultilevel"/>
    <w:tmpl w:val="AFE0BB0A"/>
    <w:lvl w:ilvl="0" w:tplc="D892EA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22"/>
    <w:rsid w:val="0001098C"/>
    <w:rsid w:val="000125DF"/>
    <w:rsid w:val="00033363"/>
    <w:rsid w:val="000448C2"/>
    <w:rsid w:val="00047767"/>
    <w:rsid w:val="00064A82"/>
    <w:rsid w:val="0007146D"/>
    <w:rsid w:val="0007592E"/>
    <w:rsid w:val="00086301"/>
    <w:rsid w:val="0009592D"/>
    <w:rsid w:val="000D2A7E"/>
    <w:rsid w:val="000D3B34"/>
    <w:rsid w:val="000E3BEA"/>
    <w:rsid w:val="000E5D73"/>
    <w:rsid w:val="000F0A70"/>
    <w:rsid w:val="000F2EB5"/>
    <w:rsid w:val="000F5285"/>
    <w:rsid w:val="00103E74"/>
    <w:rsid w:val="00110AB3"/>
    <w:rsid w:val="001156E9"/>
    <w:rsid w:val="00134665"/>
    <w:rsid w:val="001355E3"/>
    <w:rsid w:val="0013621D"/>
    <w:rsid w:val="001366F4"/>
    <w:rsid w:val="00150266"/>
    <w:rsid w:val="00166FD4"/>
    <w:rsid w:val="0017590E"/>
    <w:rsid w:val="00184761"/>
    <w:rsid w:val="00191726"/>
    <w:rsid w:val="00196E42"/>
    <w:rsid w:val="001A4597"/>
    <w:rsid w:val="001B4061"/>
    <w:rsid w:val="001B7119"/>
    <w:rsid w:val="001F705B"/>
    <w:rsid w:val="00210726"/>
    <w:rsid w:val="00212C51"/>
    <w:rsid w:val="00220B62"/>
    <w:rsid w:val="002547F6"/>
    <w:rsid w:val="00271A27"/>
    <w:rsid w:val="00277666"/>
    <w:rsid w:val="00283F0F"/>
    <w:rsid w:val="00284B62"/>
    <w:rsid w:val="002924AF"/>
    <w:rsid w:val="0029457F"/>
    <w:rsid w:val="002B45F5"/>
    <w:rsid w:val="002B47F5"/>
    <w:rsid w:val="002D0489"/>
    <w:rsid w:val="002E0A74"/>
    <w:rsid w:val="002E1434"/>
    <w:rsid w:val="002F5410"/>
    <w:rsid w:val="002F6518"/>
    <w:rsid w:val="003001EE"/>
    <w:rsid w:val="0031329C"/>
    <w:rsid w:val="00321054"/>
    <w:rsid w:val="00326183"/>
    <w:rsid w:val="0032764D"/>
    <w:rsid w:val="003326B3"/>
    <w:rsid w:val="00341C64"/>
    <w:rsid w:val="00343926"/>
    <w:rsid w:val="0035277C"/>
    <w:rsid w:val="003568C0"/>
    <w:rsid w:val="00361240"/>
    <w:rsid w:val="00374366"/>
    <w:rsid w:val="003743F3"/>
    <w:rsid w:val="003859B5"/>
    <w:rsid w:val="003865A7"/>
    <w:rsid w:val="003B3329"/>
    <w:rsid w:val="003B6B8E"/>
    <w:rsid w:val="003C2B26"/>
    <w:rsid w:val="003C32F4"/>
    <w:rsid w:val="003D5527"/>
    <w:rsid w:val="003D7B7E"/>
    <w:rsid w:val="003E2B06"/>
    <w:rsid w:val="00411D8C"/>
    <w:rsid w:val="004242A6"/>
    <w:rsid w:val="00430EDB"/>
    <w:rsid w:val="00440917"/>
    <w:rsid w:val="00454927"/>
    <w:rsid w:val="004658BE"/>
    <w:rsid w:val="00472EA3"/>
    <w:rsid w:val="00486CC5"/>
    <w:rsid w:val="00497C2F"/>
    <w:rsid w:val="004A4FA9"/>
    <w:rsid w:val="004B6304"/>
    <w:rsid w:val="004C0051"/>
    <w:rsid w:val="004D3415"/>
    <w:rsid w:val="004F2ED4"/>
    <w:rsid w:val="004F2F0B"/>
    <w:rsid w:val="00501B88"/>
    <w:rsid w:val="00523B15"/>
    <w:rsid w:val="00560D64"/>
    <w:rsid w:val="0057519C"/>
    <w:rsid w:val="00577145"/>
    <w:rsid w:val="00581A25"/>
    <w:rsid w:val="00585185"/>
    <w:rsid w:val="00586FBB"/>
    <w:rsid w:val="00587D88"/>
    <w:rsid w:val="005A58BE"/>
    <w:rsid w:val="005B3CB7"/>
    <w:rsid w:val="005D6AA7"/>
    <w:rsid w:val="005E4F12"/>
    <w:rsid w:val="005E792B"/>
    <w:rsid w:val="005F23C7"/>
    <w:rsid w:val="005F4D98"/>
    <w:rsid w:val="00614D03"/>
    <w:rsid w:val="00641480"/>
    <w:rsid w:val="00643212"/>
    <w:rsid w:val="0065263A"/>
    <w:rsid w:val="00654038"/>
    <w:rsid w:val="00694F3D"/>
    <w:rsid w:val="006B6D93"/>
    <w:rsid w:val="006C3972"/>
    <w:rsid w:val="006C7DC5"/>
    <w:rsid w:val="006D7356"/>
    <w:rsid w:val="006D783F"/>
    <w:rsid w:val="006F7E23"/>
    <w:rsid w:val="00707803"/>
    <w:rsid w:val="00741DD2"/>
    <w:rsid w:val="007715B7"/>
    <w:rsid w:val="0077672C"/>
    <w:rsid w:val="007903A8"/>
    <w:rsid w:val="00797F70"/>
    <w:rsid w:val="007A5817"/>
    <w:rsid w:val="00813688"/>
    <w:rsid w:val="008315A0"/>
    <w:rsid w:val="00833693"/>
    <w:rsid w:val="00836805"/>
    <w:rsid w:val="008578D7"/>
    <w:rsid w:val="00857E19"/>
    <w:rsid w:val="00864990"/>
    <w:rsid w:val="008E5A44"/>
    <w:rsid w:val="008F1A2E"/>
    <w:rsid w:val="008F2020"/>
    <w:rsid w:val="0092538B"/>
    <w:rsid w:val="00927735"/>
    <w:rsid w:val="009367DF"/>
    <w:rsid w:val="00943A44"/>
    <w:rsid w:val="009459FB"/>
    <w:rsid w:val="009537EA"/>
    <w:rsid w:val="00956823"/>
    <w:rsid w:val="00956DEE"/>
    <w:rsid w:val="00963131"/>
    <w:rsid w:val="0096593A"/>
    <w:rsid w:val="00975ECB"/>
    <w:rsid w:val="009817A2"/>
    <w:rsid w:val="00984EB1"/>
    <w:rsid w:val="009906B1"/>
    <w:rsid w:val="0099533E"/>
    <w:rsid w:val="009A6839"/>
    <w:rsid w:val="009C18D5"/>
    <w:rsid w:val="009E03D8"/>
    <w:rsid w:val="009E1CFA"/>
    <w:rsid w:val="009F49BE"/>
    <w:rsid w:val="00A014DD"/>
    <w:rsid w:val="00A21DFB"/>
    <w:rsid w:val="00A5565F"/>
    <w:rsid w:val="00A676A7"/>
    <w:rsid w:val="00A9678E"/>
    <w:rsid w:val="00AA1EDD"/>
    <w:rsid w:val="00AA57F6"/>
    <w:rsid w:val="00AA75D4"/>
    <w:rsid w:val="00AC1ECC"/>
    <w:rsid w:val="00AD1F14"/>
    <w:rsid w:val="00AD2F00"/>
    <w:rsid w:val="00AD6F2B"/>
    <w:rsid w:val="00AE1D91"/>
    <w:rsid w:val="00AE2967"/>
    <w:rsid w:val="00B30221"/>
    <w:rsid w:val="00B41046"/>
    <w:rsid w:val="00B43CC6"/>
    <w:rsid w:val="00B55589"/>
    <w:rsid w:val="00B619C9"/>
    <w:rsid w:val="00B6290F"/>
    <w:rsid w:val="00B83D66"/>
    <w:rsid w:val="00B85BBD"/>
    <w:rsid w:val="00B904BF"/>
    <w:rsid w:val="00BA5D16"/>
    <w:rsid w:val="00BB7D87"/>
    <w:rsid w:val="00BC1525"/>
    <w:rsid w:val="00BC51D6"/>
    <w:rsid w:val="00BD6D74"/>
    <w:rsid w:val="00BF1D08"/>
    <w:rsid w:val="00BF1F75"/>
    <w:rsid w:val="00BF2EC2"/>
    <w:rsid w:val="00BF780B"/>
    <w:rsid w:val="00C1798A"/>
    <w:rsid w:val="00C30357"/>
    <w:rsid w:val="00C322AD"/>
    <w:rsid w:val="00C36F77"/>
    <w:rsid w:val="00C66EE2"/>
    <w:rsid w:val="00C70D7C"/>
    <w:rsid w:val="00C80095"/>
    <w:rsid w:val="00C83E82"/>
    <w:rsid w:val="00C95D52"/>
    <w:rsid w:val="00CA115C"/>
    <w:rsid w:val="00CB7B22"/>
    <w:rsid w:val="00CC14BF"/>
    <w:rsid w:val="00CE2215"/>
    <w:rsid w:val="00CE4B2F"/>
    <w:rsid w:val="00D04A02"/>
    <w:rsid w:val="00D06283"/>
    <w:rsid w:val="00D12E76"/>
    <w:rsid w:val="00D17492"/>
    <w:rsid w:val="00D23955"/>
    <w:rsid w:val="00D255C2"/>
    <w:rsid w:val="00D25F16"/>
    <w:rsid w:val="00D26DE6"/>
    <w:rsid w:val="00D42DBA"/>
    <w:rsid w:val="00D42E27"/>
    <w:rsid w:val="00D43497"/>
    <w:rsid w:val="00DA0328"/>
    <w:rsid w:val="00DA606C"/>
    <w:rsid w:val="00DB1256"/>
    <w:rsid w:val="00DB2754"/>
    <w:rsid w:val="00DD20B8"/>
    <w:rsid w:val="00DD744F"/>
    <w:rsid w:val="00DE0CFC"/>
    <w:rsid w:val="00DE2064"/>
    <w:rsid w:val="00E0001C"/>
    <w:rsid w:val="00E05268"/>
    <w:rsid w:val="00E163AD"/>
    <w:rsid w:val="00E16736"/>
    <w:rsid w:val="00E23421"/>
    <w:rsid w:val="00E335B6"/>
    <w:rsid w:val="00E413D6"/>
    <w:rsid w:val="00E62728"/>
    <w:rsid w:val="00E66AF3"/>
    <w:rsid w:val="00E67609"/>
    <w:rsid w:val="00E71C31"/>
    <w:rsid w:val="00E75537"/>
    <w:rsid w:val="00E82EA0"/>
    <w:rsid w:val="00EC1F73"/>
    <w:rsid w:val="00EC449E"/>
    <w:rsid w:val="00EE20AA"/>
    <w:rsid w:val="00F22DA8"/>
    <w:rsid w:val="00F24E04"/>
    <w:rsid w:val="00F32E67"/>
    <w:rsid w:val="00F547C7"/>
    <w:rsid w:val="00F54DF5"/>
    <w:rsid w:val="00F76345"/>
    <w:rsid w:val="00F83868"/>
    <w:rsid w:val="00F84650"/>
    <w:rsid w:val="00FA5CF8"/>
    <w:rsid w:val="00FA75F8"/>
    <w:rsid w:val="00FB7ECF"/>
    <w:rsid w:val="00FD12B0"/>
    <w:rsid w:val="00FD4955"/>
    <w:rsid w:val="00FD558A"/>
    <w:rsid w:val="00FE2C1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989706C"/>
  <w15:docId w15:val="{F638E507-5428-4D6D-BEB4-02B11604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7B22"/>
    <w:rPr>
      <w:sz w:val="24"/>
      <w:szCs w:val="24"/>
      <w:lang w:eastAsia="en-US"/>
    </w:rPr>
  </w:style>
  <w:style w:type="paragraph" w:styleId="Heading1">
    <w:name w:val="heading 1"/>
    <w:basedOn w:val="Normal"/>
    <w:next w:val="Normal"/>
    <w:qFormat/>
    <w:rsid w:val="00CB7B22"/>
    <w:pPr>
      <w:keepNext/>
      <w:outlineLvl w:val="0"/>
    </w:pPr>
    <w:rPr>
      <w:rFonts w:ascii="Arial" w:eastAsia="Arial Unicode MS" w:hAnsi="Arial" w:cs="Arial Unicode MS"/>
      <w:b/>
      <w:bCs/>
      <w:sz w:val="22"/>
    </w:rPr>
  </w:style>
  <w:style w:type="paragraph" w:styleId="Heading5">
    <w:name w:val="heading 5"/>
    <w:basedOn w:val="Normal"/>
    <w:next w:val="Normal"/>
    <w:qFormat/>
    <w:rsid w:val="00CB7B2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B22"/>
    <w:rPr>
      <w:color w:val="0000FF"/>
      <w:u w:val="single"/>
    </w:rPr>
  </w:style>
  <w:style w:type="paragraph" w:styleId="Header">
    <w:name w:val="header"/>
    <w:basedOn w:val="Normal"/>
    <w:rsid w:val="00497C2F"/>
    <w:pPr>
      <w:tabs>
        <w:tab w:val="center" w:pos="4153"/>
        <w:tab w:val="right" w:pos="8306"/>
      </w:tabs>
    </w:pPr>
  </w:style>
  <w:style w:type="paragraph" w:styleId="Footer">
    <w:name w:val="footer"/>
    <w:basedOn w:val="Normal"/>
    <w:rsid w:val="00497C2F"/>
    <w:pPr>
      <w:tabs>
        <w:tab w:val="center" w:pos="4153"/>
        <w:tab w:val="right" w:pos="8306"/>
      </w:tabs>
    </w:pPr>
  </w:style>
  <w:style w:type="paragraph" w:styleId="BalloonText">
    <w:name w:val="Balloon Text"/>
    <w:basedOn w:val="Normal"/>
    <w:link w:val="BalloonTextChar"/>
    <w:rsid w:val="00654038"/>
    <w:rPr>
      <w:rFonts w:ascii="Tahoma" w:hAnsi="Tahoma" w:cs="Tahoma"/>
      <w:sz w:val="16"/>
      <w:szCs w:val="16"/>
    </w:rPr>
  </w:style>
  <w:style w:type="character" w:customStyle="1" w:styleId="BalloonTextChar">
    <w:name w:val="Balloon Text Char"/>
    <w:basedOn w:val="DefaultParagraphFont"/>
    <w:link w:val="BalloonText"/>
    <w:rsid w:val="00654038"/>
    <w:rPr>
      <w:rFonts w:ascii="Tahoma" w:hAnsi="Tahoma" w:cs="Tahoma"/>
      <w:sz w:val="16"/>
      <w:szCs w:val="16"/>
      <w:lang w:eastAsia="en-US"/>
    </w:rPr>
  </w:style>
  <w:style w:type="character" w:styleId="Emphasis">
    <w:name w:val="Emphasis"/>
    <w:basedOn w:val="DefaultParagraphFont"/>
    <w:qFormat/>
    <w:rsid w:val="00654038"/>
    <w:rPr>
      <w:i/>
      <w:iCs/>
    </w:rPr>
  </w:style>
  <w:style w:type="paragraph" w:styleId="ListParagraph">
    <w:name w:val="List Paragraph"/>
    <w:basedOn w:val="Normal"/>
    <w:uiPriority w:val="34"/>
    <w:qFormat/>
    <w:rsid w:val="00134665"/>
    <w:pPr>
      <w:ind w:left="720"/>
      <w:contextualSpacing/>
    </w:pPr>
  </w:style>
  <w:style w:type="character" w:styleId="UnresolvedMention">
    <w:name w:val="Unresolved Mention"/>
    <w:basedOn w:val="DefaultParagraphFont"/>
    <w:uiPriority w:val="99"/>
    <w:semiHidden/>
    <w:unhideWhenUsed/>
    <w:rsid w:val="009A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211182994A441A18828F36900A63B" ma:contentTypeVersion="13" ma:contentTypeDescription="Create a new document." ma:contentTypeScope="" ma:versionID="1e4c0cf1735b340532ec5f5dbe58d5b0">
  <xsd:schema xmlns:xsd="http://www.w3.org/2001/XMLSchema" xmlns:xs="http://www.w3.org/2001/XMLSchema" xmlns:p="http://schemas.microsoft.com/office/2006/metadata/properties" xmlns:ns3="d333ad8d-084c-414f-8a8d-501b93e3117e" xmlns:ns4="2fe53df6-32e0-4351-ac1e-86b2a4dbdb06" targetNamespace="http://schemas.microsoft.com/office/2006/metadata/properties" ma:root="true" ma:fieldsID="a1e7cb620bfa84f53014087d545deb96" ns3:_="" ns4:_="">
    <xsd:import namespace="d333ad8d-084c-414f-8a8d-501b93e3117e"/>
    <xsd:import namespace="2fe53df6-32e0-4351-ac1e-86b2a4dbdb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3ad8d-084c-414f-8a8d-501b93e31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3df6-32e0-4351-ac1e-86b2a4dbdb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F0C07-7211-4C77-8562-B293260AB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3ad8d-084c-414f-8a8d-501b93e3117e"/>
    <ds:schemaRef ds:uri="2fe53df6-32e0-4351-ac1e-86b2a4db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81971-B4AF-456D-8A93-0FD9567325EF}">
  <ds:schemaRefs>
    <ds:schemaRef ds:uri="http://schemas.microsoft.com/sharepoint/v3/contenttype/forms"/>
  </ds:schemaRefs>
</ds:datastoreItem>
</file>

<file path=customXml/itemProps3.xml><?xml version="1.0" encoding="utf-8"?>
<ds:datastoreItem xmlns:ds="http://schemas.openxmlformats.org/officeDocument/2006/customXml" ds:itemID="{6C999D69-D7AC-40F4-B129-178E67B7605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fe53df6-32e0-4351-ac1e-86b2a4dbdb06"/>
    <ds:schemaRef ds:uri="d333ad8d-084c-414f-8a8d-501b93e311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Children’s Community Team</vt:lpstr>
    </vt:vector>
  </TitlesOfParts>
  <Company>South Devon Healthcare Trust</Company>
  <LinksUpToDate>false</LinksUpToDate>
  <CharactersWithSpaces>3010</CharactersWithSpaces>
  <SharedDoc>false</SharedDoc>
  <HLinks>
    <vt:vector size="6" baseType="variant">
      <vt:variant>
        <vt:i4>4456498</vt:i4>
      </vt:variant>
      <vt:variant>
        <vt:i4>0</vt:i4>
      </vt:variant>
      <vt:variant>
        <vt:i4>0</vt:i4>
      </vt:variant>
      <vt:variant>
        <vt:i4>5</vt:i4>
      </vt:variant>
      <vt:variant>
        <vt:lpwstr>mailto:andrea.gibbs@nhs.net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Community Team</dc:title>
  <dc:creator>beerl98</dc:creator>
  <cp:lastModifiedBy>Jillian Lake</cp:lastModifiedBy>
  <cp:revision>2</cp:revision>
  <cp:lastPrinted>2020-04-03T14:11:00Z</cp:lastPrinted>
  <dcterms:created xsi:type="dcterms:W3CDTF">2020-04-08T08:37:00Z</dcterms:created>
  <dcterms:modified xsi:type="dcterms:W3CDTF">2020-04-08T08:37:00Z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c11342fd-0a5d-451d-90f2-8beeccaab056</vt:lpwstr>
  </property>
  <property fmtid="{D5CDD505-2E9C-101B-9397-08002B2CF9AE}" pid="3" name="ContentTypeId">
    <vt:lpwstr>0x010100FF5211182994A441A18828F36900A63B</vt:lpwstr>
  </property>
</Properties>
</file>